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C152B">
        <w:trPr>
          <w:trHeight w:hRule="exact" w:val="152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5543" w:type="dxa"/>
            <w:gridSpan w:val="4"/>
            <w:shd w:val="clear" w:color="000000" w:fill="FFFFFF"/>
            <w:tcMar>
              <w:left w:w="34" w:type="dxa"/>
              <w:right w:w="34" w:type="dxa"/>
            </w:tcMar>
          </w:tcPr>
          <w:p w:rsidR="009C152B" w:rsidRDefault="008B4999">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9C152B">
        <w:trPr>
          <w:trHeight w:hRule="exact" w:val="13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585"/>
        </w:trPr>
        <w:tc>
          <w:tcPr>
            <w:tcW w:w="10221" w:type="dxa"/>
            <w:gridSpan w:val="10"/>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C152B" w:rsidRDefault="008B499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C152B">
        <w:trPr>
          <w:trHeight w:hRule="exact" w:val="314"/>
        </w:trPr>
        <w:tc>
          <w:tcPr>
            <w:tcW w:w="10221" w:type="dxa"/>
            <w:gridSpan w:val="10"/>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9C152B">
        <w:trPr>
          <w:trHeight w:hRule="exact" w:val="211"/>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3842" w:type="dxa"/>
            <w:gridSpan w:val="2"/>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УТВЕРЖДАЮ</w:t>
            </w:r>
          </w:p>
        </w:tc>
      </w:tr>
      <w:tr w:rsidR="009C152B">
        <w:trPr>
          <w:trHeight w:hRule="exact" w:val="13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3842" w:type="dxa"/>
            <w:gridSpan w:val="2"/>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C152B">
        <w:trPr>
          <w:trHeight w:hRule="exact" w:val="13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3842" w:type="dxa"/>
            <w:gridSpan w:val="2"/>
            <w:shd w:val="clear" w:color="000000" w:fill="FFFFFF"/>
            <w:tcMar>
              <w:left w:w="34" w:type="dxa"/>
              <w:right w:w="34" w:type="dxa"/>
            </w:tcMar>
          </w:tcPr>
          <w:p w:rsidR="009C152B" w:rsidRDefault="008B499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C152B">
        <w:trPr>
          <w:trHeight w:hRule="exact" w:val="13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3842" w:type="dxa"/>
            <w:gridSpan w:val="2"/>
            <w:shd w:val="clear" w:color="000000" w:fill="FFFFFF"/>
            <w:tcMar>
              <w:left w:w="34" w:type="dxa"/>
              <w:right w:w="34" w:type="dxa"/>
            </w:tcMar>
          </w:tcPr>
          <w:p w:rsidR="009C152B" w:rsidRDefault="008B4999">
            <w:pPr>
              <w:spacing w:after="0" w:line="240" w:lineRule="auto"/>
              <w:jc w:val="right"/>
              <w:rPr>
                <w:sz w:val="24"/>
                <w:szCs w:val="24"/>
              </w:rPr>
            </w:pPr>
            <w:r>
              <w:rPr>
                <w:rFonts w:ascii="Times New Roman" w:hAnsi="Times New Roman" w:cs="Times New Roman"/>
                <w:color w:val="000000"/>
                <w:sz w:val="24"/>
                <w:szCs w:val="24"/>
              </w:rPr>
              <w:t>30.08.2021 г.</w:t>
            </w:r>
          </w:p>
        </w:tc>
      </w:tr>
      <w:tr w:rsidR="009C152B">
        <w:trPr>
          <w:trHeight w:hRule="exact" w:val="2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416"/>
        </w:trPr>
        <w:tc>
          <w:tcPr>
            <w:tcW w:w="10221" w:type="dxa"/>
            <w:gridSpan w:val="10"/>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C152B">
        <w:trPr>
          <w:trHeight w:hRule="exact" w:val="1135"/>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4834" w:type="dxa"/>
            <w:gridSpan w:val="5"/>
            <w:shd w:val="clear" w:color="000000" w:fill="FFFFFF"/>
            <w:tcMar>
              <w:left w:w="34" w:type="dxa"/>
              <w:right w:w="34" w:type="dxa"/>
            </w:tcMar>
          </w:tcPr>
          <w:p w:rsidR="009C152B" w:rsidRDefault="008B4999">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9C152B" w:rsidRDefault="008B4999">
            <w:pPr>
              <w:spacing w:after="0" w:line="240" w:lineRule="auto"/>
              <w:jc w:val="center"/>
              <w:rPr>
                <w:sz w:val="32"/>
                <w:szCs w:val="32"/>
              </w:rPr>
            </w:pPr>
            <w:r>
              <w:rPr>
                <w:rFonts w:ascii="Times New Roman" w:hAnsi="Times New Roman" w:cs="Times New Roman"/>
                <w:color w:val="000000"/>
                <w:sz w:val="32"/>
                <w:szCs w:val="32"/>
              </w:rPr>
              <w:t>Б1.О.01.02</w:t>
            </w:r>
          </w:p>
        </w:tc>
        <w:tc>
          <w:tcPr>
            <w:tcW w:w="2836" w:type="dxa"/>
          </w:tcPr>
          <w:p w:rsidR="009C152B" w:rsidRDefault="009C152B"/>
        </w:tc>
      </w:tr>
      <w:tr w:rsidR="009C152B">
        <w:trPr>
          <w:trHeight w:hRule="exact" w:val="277"/>
        </w:trPr>
        <w:tc>
          <w:tcPr>
            <w:tcW w:w="10221" w:type="dxa"/>
            <w:gridSpan w:val="10"/>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C152B">
        <w:trPr>
          <w:trHeight w:hRule="exact" w:val="1389"/>
        </w:trPr>
        <w:tc>
          <w:tcPr>
            <w:tcW w:w="143" w:type="dxa"/>
          </w:tcPr>
          <w:p w:rsidR="009C152B" w:rsidRDefault="009C152B"/>
        </w:tc>
        <w:tc>
          <w:tcPr>
            <w:tcW w:w="285" w:type="dxa"/>
          </w:tcPr>
          <w:p w:rsidR="009C152B" w:rsidRDefault="009C152B"/>
        </w:tc>
        <w:tc>
          <w:tcPr>
            <w:tcW w:w="9795" w:type="dxa"/>
            <w:gridSpan w:val="8"/>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9C152B" w:rsidRDefault="008B499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9C152B" w:rsidRDefault="008B499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C152B">
        <w:trPr>
          <w:trHeight w:hRule="exact" w:val="13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833"/>
        </w:trPr>
        <w:tc>
          <w:tcPr>
            <w:tcW w:w="10221" w:type="dxa"/>
            <w:gridSpan w:val="10"/>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9C152B">
        <w:trPr>
          <w:trHeight w:hRule="exact" w:val="416"/>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3984" w:type="dxa"/>
            <w:gridSpan w:val="5"/>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155"/>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ФИНАНСЫ И ЭКОНОМИКА</w:t>
            </w:r>
          </w:p>
        </w:tc>
      </w:tr>
      <w:tr w:rsidR="009C152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9C152B">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C152B" w:rsidRDefault="009C152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r>
      <w:tr w:rsidR="009C152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9C152B">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C152B" w:rsidRDefault="009C152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r>
      <w:tr w:rsidR="009C152B">
        <w:trPr>
          <w:trHeight w:hRule="exact" w:val="124"/>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5118" w:type="dxa"/>
            <w:gridSpan w:val="7"/>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9C152B">
        <w:trPr>
          <w:trHeight w:hRule="exact" w:val="577"/>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5118" w:type="dxa"/>
            <w:gridSpan w:val="3"/>
            <w:vMerge/>
            <w:shd w:val="clear" w:color="000000" w:fill="FFFFFF"/>
            <w:tcMar>
              <w:left w:w="34" w:type="dxa"/>
              <w:right w:w="34" w:type="dxa"/>
            </w:tcMar>
          </w:tcPr>
          <w:p w:rsidR="009C152B" w:rsidRDefault="009C152B"/>
        </w:tc>
      </w:tr>
      <w:tr w:rsidR="009C152B">
        <w:trPr>
          <w:trHeight w:hRule="exact" w:val="1768"/>
        </w:trPr>
        <w:tc>
          <w:tcPr>
            <w:tcW w:w="143" w:type="dxa"/>
          </w:tcPr>
          <w:p w:rsidR="009C152B" w:rsidRDefault="009C152B"/>
        </w:tc>
        <w:tc>
          <w:tcPr>
            <w:tcW w:w="285" w:type="dxa"/>
          </w:tcPr>
          <w:p w:rsidR="009C152B" w:rsidRDefault="009C152B"/>
        </w:tc>
        <w:tc>
          <w:tcPr>
            <w:tcW w:w="710" w:type="dxa"/>
          </w:tcPr>
          <w:p w:rsidR="009C152B" w:rsidRDefault="009C152B"/>
        </w:tc>
        <w:tc>
          <w:tcPr>
            <w:tcW w:w="1419" w:type="dxa"/>
          </w:tcPr>
          <w:p w:rsidR="009C152B" w:rsidRDefault="009C152B"/>
        </w:tc>
        <w:tc>
          <w:tcPr>
            <w:tcW w:w="1419" w:type="dxa"/>
          </w:tcPr>
          <w:p w:rsidR="009C152B" w:rsidRDefault="009C152B"/>
        </w:tc>
        <w:tc>
          <w:tcPr>
            <w:tcW w:w="710" w:type="dxa"/>
          </w:tcPr>
          <w:p w:rsidR="009C152B" w:rsidRDefault="009C152B"/>
        </w:tc>
        <w:tc>
          <w:tcPr>
            <w:tcW w:w="426" w:type="dxa"/>
          </w:tcPr>
          <w:p w:rsidR="009C152B" w:rsidRDefault="009C152B"/>
        </w:tc>
        <w:tc>
          <w:tcPr>
            <w:tcW w:w="1277" w:type="dxa"/>
          </w:tcPr>
          <w:p w:rsidR="009C152B" w:rsidRDefault="009C152B"/>
        </w:tc>
        <w:tc>
          <w:tcPr>
            <w:tcW w:w="993" w:type="dxa"/>
          </w:tcPr>
          <w:p w:rsidR="009C152B" w:rsidRDefault="009C152B"/>
        </w:tc>
        <w:tc>
          <w:tcPr>
            <w:tcW w:w="2836" w:type="dxa"/>
          </w:tcPr>
          <w:p w:rsidR="009C152B" w:rsidRDefault="009C152B"/>
        </w:tc>
      </w:tr>
      <w:tr w:rsidR="009C152B">
        <w:trPr>
          <w:trHeight w:hRule="exact" w:val="277"/>
        </w:trPr>
        <w:tc>
          <w:tcPr>
            <w:tcW w:w="143" w:type="dxa"/>
          </w:tcPr>
          <w:p w:rsidR="009C152B" w:rsidRDefault="009C152B"/>
        </w:tc>
        <w:tc>
          <w:tcPr>
            <w:tcW w:w="10079" w:type="dxa"/>
            <w:gridSpan w:val="9"/>
            <w:vMerge w:val="restart"/>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C152B">
        <w:trPr>
          <w:trHeight w:hRule="exact" w:val="138"/>
        </w:trPr>
        <w:tc>
          <w:tcPr>
            <w:tcW w:w="143" w:type="dxa"/>
          </w:tcPr>
          <w:p w:rsidR="009C152B" w:rsidRDefault="009C152B"/>
        </w:tc>
        <w:tc>
          <w:tcPr>
            <w:tcW w:w="10079" w:type="dxa"/>
            <w:gridSpan w:val="9"/>
            <w:vMerge/>
            <w:shd w:val="clear" w:color="000000" w:fill="FFFFFF"/>
            <w:tcMar>
              <w:left w:w="34" w:type="dxa"/>
              <w:right w:w="34" w:type="dxa"/>
            </w:tcMar>
          </w:tcPr>
          <w:p w:rsidR="009C152B" w:rsidRDefault="009C152B"/>
        </w:tc>
      </w:tr>
      <w:tr w:rsidR="009C152B">
        <w:trPr>
          <w:trHeight w:hRule="exact" w:val="1666"/>
        </w:trPr>
        <w:tc>
          <w:tcPr>
            <w:tcW w:w="143" w:type="dxa"/>
          </w:tcPr>
          <w:p w:rsidR="009C152B" w:rsidRDefault="009C152B"/>
        </w:tc>
        <w:tc>
          <w:tcPr>
            <w:tcW w:w="10079" w:type="dxa"/>
            <w:gridSpan w:val="9"/>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9C152B" w:rsidRDefault="009C152B">
            <w:pPr>
              <w:spacing w:after="0" w:line="240" w:lineRule="auto"/>
              <w:jc w:val="center"/>
              <w:rPr>
                <w:sz w:val="24"/>
                <w:szCs w:val="24"/>
              </w:rPr>
            </w:pPr>
          </w:p>
          <w:p w:rsidR="009C152B" w:rsidRDefault="008B499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C152B" w:rsidRDefault="009C152B">
            <w:pPr>
              <w:spacing w:after="0" w:line="240" w:lineRule="auto"/>
              <w:jc w:val="center"/>
              <w:rPr>
                <w:sz w:val="24"/>
                <w:szCs w:val="24"/>
              </w:rPr>
            </w:pPr>
          </w:p>
          <w:p w:rsidR="009C152B" w:rsidRDefault="008B4999">
            <w:pPr>
              <w:spacing w:after="0" w:line="240" w:lineRule="auto"/>
              <w:jc w:val="center"/>
              <w:rPr>
                <w:sz w:val="24"/>
                <w:szCs w:val="24"/>
              </w:rPr>
            </w:pPr>
            <w:r>
              <w:rPr>
                <w:rFonts w:ascii="Times New Roman" w:hAnsi="Times New Roman" w:cs="Times New Roman"/>
                <w:color w:val="000000"/>
                <w:sz w:val="24"/>
                <w:szCs w:val="24"/>
              </w:rPr>
              <w:t>Омск, 2021</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C152B">
        <w:trPr>
          <w:trHeight w:hRule="exact" w:val="2222"/>
        </w:trPr>
        <w:tc>
          <w:tcPr>
            <w:tcW w:w="10788"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lastRenderedPageBreak/>
              <w:t>Составитель:</w:t>
            </w:r>
          </w:p>
          <w:p w:rsidR="009C152B" w:rsidRDefault="009C152B">
            <w:pPr>
              <w:spacing w:after="0" w:line="240" w:lineRule="auto"/>
              <w:rPr>
                <w:sz w:val="24"/>
                <w:szCs w:val="24"/>
              </w:rPr>
            </w:pPr>
          </w:p>
          <w:p w:rsidR="009C152B" w:rsidRDefault="008B4999">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9C152B" w:rsidRDefault="009C152B">
            <w:pPr>
              <w:spacing w:after="0" w:line="240" w:lineRule="auto"/>
              <w:rPr>
                <w:sz w:val="24"/>
                <w:szCs w:val="24"/>
              </w:rPr>
            </w:pPr>
          </w:p>
          <w:p w:rsidR="009C152B" w:rsidRDefault="008B499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9C152B" w:rsidRDefault="008B4999">
            <w:pPr>
              <w:spacing w:after="0" w:line="240" w:lineRule="auto"/>
              <w:rPr>
                <w:sz w:val="24"/>
                <w:szCs w:val="24"/>
              </w:rPr>
            </w:pPr>
            <w:r>
              <w:rPr>
                <w:rFonts w:ascii="Times New Roman" w:hAnsi="Times New Roman" w:cs="Times New Roman"/>
                <w:color w:val="000000"/>
                <w:sz w:val="24"/>
                <w:szCs w:val="24"/>
              </w:rPr>
              <w:t>Протокол от 30.08.2021 г.  №1</w:t>
            </w:r>
          </w:p>
        </w:tc>
      </w:tr>
      <w:tr w:rsidR="009C152B">
        <w:trPr>
          <w:trHeight w:hRule="exact" w:val="277"/>
        </w:trPr>
        <w:tc>
          <w:tcPr>
            <w:tcW w:w="10788"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277"/>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C152B">
        <w:trPr>
          <w:trHeight w:hRule="exact" w:val="555"/>
        </w:trPr>
        <w:tc>
          <w:tcPr>
            <w:tcW w:w="9640" w:type="dxa"/>
          </w:tcPr>
          <w:p w:rsidR="009C152B" w:rsidRDefault="009C152B"/>
        </w:tc>
      </w:tr>
      <w:tr w:rsidR="009C152B">
        <w:trPr>
          <w:trHeight w:hRule="exact" w:val="8751"/>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C152B" w:rsidRDefault="008B499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C152B" w:rsidRDefault="008B499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C152B" w:rsidRDefault="008B499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C152B" w:rsidRDefault="008B499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C152B" w:rsidRDefault="008B499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C152B" w:rsidRDefault="008B499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C152B" w:rsidRDefault="008B499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C152B" w:rsidRDefault="008B499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C152B" w:rsidRDefault="008B499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C152B" w:rsidRDefault="008B499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C152B" w:rsidRDefault="008B499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277"/>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C152B">
        <w:trPr>
          <w:trHeight w:hRule="exact" w:val="14619"/>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C152B" w:rsidRDefault="008B499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9C152B" w:rsidRDefault="008B499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C152B" w:rsidRDefault="008B499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152B" w:rsidRDefault="008B499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9C152B" w:rsidRDefault="008B499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2021/2022 учебного года:</w:t>
            </w:r>
          </w:p>
          <w:p w:rsidR="009C152B" w:rsidRDefault="008B499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C152B">
        <w:trPr>
          <w:trHeight w:hRule="exact" w:val="138"/>
        </w:trPr>
        <w:tc>
          <w:tcPr>
            <w:tcW w:w="9640" w:type="dxa"/>
          </w:tcPr>
          <w:p w:rsidR="009C152B" w:rsidRDefault="009C152B"/>
        </w:tc>
      </w:tr>
      <w:tr w:rsidR="009C152B">
        <w:trPr>
          <w:trHeight w:hRule="exact" w:val="35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1. Наименование дисциплины: Б1.О.01.02 «История (история России,</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9C152B">
        <w:trPr>
          <w:trHeight w:hRule="exact" w:val="1125"/>
        </w:trPr>
        <w:tc>
          <w:tcPr>
            <w:tcW w:w="9654" w:type="dxa"/>
            <w:gridSpan w:val="3"/>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lastRenderedPageBreak/>
              <w:t>всеобщая история)».</w:t>
            </w:r>
          </w:p>
          <w:p w:rsidR="009C152B" w:rsidRDefault="008B499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C152B">
        <w:trPr>
          <w:trHeight w:hRule="exact" w:val="138"/>
        </w:trPr>
        <w:tc>
          <w:tcPr>
            <w:tcW w:w="3970" w:type="dxa"/>
          </w:tcPr>
          <w:p w:rsidR="009C152B" w:rsidRDefault="009C152B"/>
        </w:tc>
        <w:tc>
          <w:tcPr>
            <w:tcW w:w="4679" w:type="dxa"/>
          </w:tcPr>
          <w:p w:rsidR="009C152B" w:rsidRDefault="009C152B"/>
        </w:tc>
        <w:tc>
          <w:tcPr>
            <w:tcW w:w="993" w:type="dxa"/>
          </w:tcPr>
          <w:p w:rsidR="009C152B" w:rsidRDefault="009C152B"/>
        </w:tc>
      </w:tr>
      <w:tr w:rsidR="009C152B">
        <w:trPr>
          <w:trHeight w:hRule="exact" w:val="3260"/>
        </w:trPr>
        <w:tc>
          <w:tcPr>
            <w:tcW w:w="9654" w:type="dxa"/>
            <w:gridSpan w:val="3"/>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C152B" w:rsidRDefault="008B499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C152B">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Код компетенции: УК-5</w:t>
            </w:r>
          </w:p>
          <w:p w:rsidR="009C152B" w:rsidRDefault="008B4999">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9C152B">
        <w:trPr>
          <w:trHeight w:hRule="exact" w:val="585"/>
        </w:trPr>
        <w:tc>
          <w:tcPr>
            <w:tcW w:w="9654" w:type="dxa"/>
            <w:gridSpan w:val="3"/>
            <w:shd w:val="clear" w:color="000000" w:fill="FFFFFF"/>
            <w:tcMar>
              <w:left w:w="34" w:type="dxa"/>
              <w:right w:w="34" w:type="dxa"/>
            </w:tcMar>
          </w:tcPr>
          <w:p w:rsidR="009C152B" w:rsidRDefault="009C152B">
            <w:pPr>
              <w:spacing w:after="0" w:line="240" w:lineRule="auto"/>
              <w:rPr>
                <w:sz w:val="24"/>
                <w:szCs w:val="24"/>
              </w:rPr>
            </w:pPr>
          </w:p>
          <w:p w:rsidR="009C152B" w:rsidRDefault="008B499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152B">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9C152B">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9C152B">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9C152B">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9C152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9C152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9C152B">
        <w:trPr>
          <w:trHeight w:hRule="exact" w:val="416"/>
        </w:trPr>
        <w:tc>
          <w:tcPr>
            <w:tcW w:w="3970" w:type="dxa"/>
          </w:tcPr>
          <w:p w:rsidR="009C152B" w:rsidRDefault="009C152B"/>
        </w:tc>
        <w:tc>
          <w:tcPr>
            <w:tcW w:w="4679" w:type="dxa"/>
          </w:tcPr>
          <w:p w:rsidR="009C152B" w:rsidRDefault="009C152B"/>
        </w:tc>
        <w:tc>
          <w:tcPr>
            <w:tcW w:w="993" w:type="dxa"/>
          </w:tcPr>
          <w:p w:rsidR="009C152B" w:rsidRDefault="009C152B"/>
        </w:tc>
      </w:tr>
      <w:tr w:rsidR="009C152B">
        <w:trPr>
          <w:trHeight w:hRule="exact" w:val="304"/>
        </w:trPr>
        <w:tc>
          <w:tcPr>
            <w:tcW w:w="9654" w:type="dxa"/>
            <w:gridSpan w:val="3"/>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C152B">
        <w:trPr>
          <w:trHeight w:hRule="exact" w:val="1366"/>
        </w:trPr>
        <w:tc>
          <w:tcPr>
            <w:tcW w:w="9654" w:type="dxa"/>
            <w:gridSpan w:val="3"/>
            <w:shd w:val="clear" w:color="000000" w:fill="FFFFFF"/>
            <w:tcMar>
              <w:left w:w="34" w:type="dxa"/>
              <w:right w:w="34" w:type="dxa"/>
            </w:tcMar>
          </w:tcPr>
          <w:p w:rsidR="009C152B" w:rsidRDefault="009C152B">
            <w:pPr>
              <w:spacing w:after="0" w:line="240" w:lineRule="auto"/>
              <w:jc w:val="both"/>
              <w:rPr>
                <w:sz w:val="24"/>
                <w:szCs w:val="24"/>
              </w:rPr>
            </w:pPr>
          </w:p>
          <w:p w:rsidR="009C152B" w:rsidRDefault="008B4999">
            <w:pPr>
              <w:spacing w:after="0" w:line="240" w:lineRule="auto"/>
              <w:jc w:val="both"/>
              <w:rPr>
                <w:sz w:val="24"/>
                <w:szCs w:val="24"/>
              </w:rPr>
            </w:pPr>
            <w:r>
              <w:rPr>
                <w:rFonts w:ascii="Times New Roman" w:hAnsi="Times New Roman" w:cs="Times New Roman"/>
                <w:color w:val="000000"/>
                <w:sz w:val="24"/>
                <w:szCs w:val="24"/>
              </w:rPr>
              <w:t>Дисциплина Б1.О.01.02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rsidR="009C152B">
        <w:trPr>
          <w:trHeight w:hRule="exact" w:val="138"/>
        </w:trPr>
        <w:tc>
          <w:tcPr>
            <w:tcW w:w="3970" w:type="dxa"/>
          </w:tcPr>
          <w:p w:rsidR="009C152B" w:rsidRDefault="009C152B"/>
        </w:tc>
        <w:tc>
          <w:tcPr>
            <w:tcW w:w="4679" w:type="dxa"/>
          </w:tcPr>
          <w:p w:rsidR="009C152B" w:rsidRDefault="009C152B"/>
        </w:tc>
        <w:tc>
          <w:tcPr>
            <w:tcW w:w="993" w:type="dxa"/>
          </w:tcPr>
          <w:p w:rsidR="009C152B" w:rsidRDefault="009C152B"/>
        </w:tc>
      </w:tr>
      <w:tr w:rsidR="009C152B">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Коды</w:t>
            </w:r>
          </w:p>
          <w:p w:rsidR="009C152B" w:rsidRDefault="008B4999">
            <w:pPr>
              <w:spacing w:after="0" w:line="240" w:lineRule="auto"/>
              <w:jc w:val="center"/>
              <w:rPr>
                <w:sz w:val="24"/>
                <w:szCs w:val="24"/>
              </w:rPr>
            </w:pPr>
            <w:r>
              <w:rPr>
                <w:rFonts w:ascii="Times New Roman" w:hAnsi="Times New Roman" w:cs="Times New Roman"/>
                <w:color w:val="000000"/>
                <w:sz w:val="24"/>
                <w:szCs w:val="24"/>
              </w:rPr>
              <w:t>форми-</w:t>
            </w:r>
          </w:p>
          <w:p w:rsidR="009C152B" w:rsidRDefault="008B4999">
            <w:pPr>
              <w:spacing w:after="0" w:line="240" w:lineRule="auto"/>
              <w:jc w:val="center"/>
              <w:rPr>
                <w:sz w:val="24"/>
                <w:szCs w:val="24"/>
              </w:rPr>
            </w:pPr>
            <w:r>
              <w:rPr>
                <w:rFonts w:ascii="Times New Roman" w:hAnsi="Times New Roman" w:cs="Times New Roman"/>
                <w:color w:val="000000"/>
                <w:sz w:val="24"/>
                <w:szCs w:val="24"/>
              </w:rPr>
              <w:t>руемых</w:t>
            </w:r>
          </w:p>
          <w:p w:rsidR="009C152B" w:rsidRDefault="008B4999">
            <w:pPr>
              <w:spacing w:after="0" w:line="240" w:lineRule="auto"/>
              <w:jc w:val="center"/>
              <w:rPr>
                <w:sz w:val="24"/>
                <w:szCs w:val="24"/>
              </w:rPr>
            </w:pPr>
            <w:r>
              <w:rPr>
                <w:rFonts w:ascii="Times New Roman" w:hAnsi="Times New Roman" w:cs="Times New Roman"/>
                <w:color w:val="000000"/>
                <w:sz w:val="24"/>
                <w:szCs w:val="24"/>
              </w:rPr>
              <w:t>компе-</w:t>
            </w:r>
          </w:p>
          <w:p w:rsidR="009C152B" w:rsidRDefault="008B4999">
            <w:pPr>
              <w:spacing w:after="0" w:line="240" w:lineRule="auto"/>
              <w:jc w:val="center"/>
              <w:rPr>
                <w:sz w:val="24"/>
                <w:szCs w:val="24"/>
              </w:rPr>
            </w:pPr>
            <w:r>
              <w:rPr>
                <w:rFonts w:ascii="Times New Roman" w:hAnsi="Times New Roman" w:cs="Times New Roman"/>
                <w:color w:val="000000"/>
                <w:sz w:val="24"/>
                <w:szCs w:val="24"/>
              </w:rPr>
              <w:t>тенций</w:t>
            </w:r>
          </w:p>
        </w:tc>
      </w:tr>
      <w:tr w:rsidR="009C152B">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9C152B"/>
        </w:tc>
      </w:tr>
      <w:tr w:rsidR="009C152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9C152B"/>
        </w:tc>
      </w:tr>
      <w:tr w:rsidR="009C152B">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УК-5</w:t>
            </w:r>
          </w:p>
        </w:tc>
      </w:tr>
      <w:tr w:rsidR="009C152B">
        <w:trPr>
          <w:trHeight w:hRule="exact" w:val="138"/>
        </w:trPr>
        <w:tc>
          <w:tcPr>
            <w:tcW w:w="3970" w:type="dxa"/>
          </w:tcPr>
          <w:p w:rsidR="009C152B" w:rsidRDefault="009C152B"/>
        </w:tc>
        <w:tc>
          <w:tcPr>
            <w:tcW w:w="4679" w:type="dxa"/>
          </w:tcPr>
          <w:p w:rsidR="009C152B" w:rsidRDefault="009C152B"/>
        </w:tc>
        <w:tc>
          <w:tcPr>
            <w:tcW w:w="993" w:type="dxa"/>
          </w:tcPr>
          <w:p w:rsidR="009C152B" w:rsidRDefault="009C152B"/>
        </w:tc>
      </w:tr>
      <w:tr w:rsidR="009C152B">
        <w:trPr>
          <w:trHeight w:hRule="exact" w:val="1125"/>
        </w:trPr>
        <w:tc>
          <w:tcPr>
            <w:tcW w:w="9654" w:type="dxa"/>
            <w:gridSpan w:val="3"/>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9C152B">
        <w:trPr>
          <w:trHeight w:hRule="exact" w:val="585"/>
        </w:trPr>
        <w:tc>
          <w:tcPr>
            <w:tcW w:w="9654" w:type="dxa"/>
            <w:gridSpan w:val="5"/>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lastRenderedPageBreak/>
              <w:t>Объем учебной дисциплины – 3 зачетных единиц – 108 академических часов</w:t>
            </w:r>
          </w:p>
          <w:p w:rsidR="009C152B" w:rsidRDefault="008B4999">
            <w:pPr>
              <w:spacing w:after="0" w:line="240" w:lineRule="auto"/>
              <w:jc w:val="center"/>
              <w:rPr>
                <w:sz w:val="24"/>
                <w:szCs w:val="24"/>
              </w:rPr>
            </w:pPr>
            <w:r>
              <w:rPr>
                <w:rFonts w:ascii="Times New Roman" w:hAnsi="Times New Roman" w:cs="Times New Roman"/>
                <w:color w:val="000000"/>
                <w:sz w:val="24"/>
                <w:szCs w:val="24"/>
              </w:rPr>
              <w:t>Из них:</w:t>
            </w:r>
          </w:p>
        </w:tc>
      </w:tr>
      <w:tr w:rsidR="009C152B">
        <w:trPr>
          <w:trHeight w:hRule="exact" w:val="138"/>
        </w:trPr>
        <w:tc>
          <w:tcPr>
            <w:tcW w:w="5671" w:type="dxa"/>
          </w:tcPr>
          <w:p w:rsidR="009C152B" w:rsidRDefault="009C152B"/>
        </w:tc>
        <w:tc>
          <w:tcPr>
            <w:tcW w:w="1702" w:type="dxa"/>
          </w:tcPr>
          <w:p w:rsidR="009C152B" w:rsidRDefault="009C152B"/>
        </w:tc>
        <w:tc>
          <w:tcPr>
            <w:tcW w:w="426" w:type="dxa"/>
          </w:tcPr>
          <w:p w:rsidR="009C152B" w:rsidRDefault="009C152B"/>
        </w:tc>
        <w:tc>
          <w:tcPr>
            <w:tcW w:w="710" w:type="dxa"/>
          </w:tcPr>
          <w:p w:rsidR="009C152B" w:rsidRDefault="009C152B"/>
        </w:tc>
        <w:tc>
          <w:tcPr>
            <w:tcW w:w="1135" w:type="dxa"/>
          </w:tcPr>
          <w:p w:rsidR="009C152B" w:rsidRDefault="009C152B"/>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36</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18</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0</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0</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18</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34</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36</w:t>
            </w:r>
          </w:p>
        </w:tc>
      </w:tr>
      <w:tr w:rsidR="009C152B">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экзамены 1</w:t>
            </w:r>
          </w:p>
        </w:tc>
      </w:tr>
      <w:tr w:rsidR="009C152B">
        <w:trPr>
          <w:trHeight w:hRule="exact" w:val="138"/>
        </w:trPr>
        <w:tc>
          <w:tcPr>
            <w:tcW w:w="5671" w:type="dxa"/>
          </w:tcPr>
          <w:p w:rsidR="009C152B" w:rsidRDefault="009C152B"/>
        </w:tc>
        <w:tc>
          <w:tcPr>
            <w:tcW w:w="1702" w:type="dxa"/>
          </w:tcPr>
          <w:p w:rsidR="009C152B" w:rsidRDefault="009C152B"/>
        </w:tc>
        <w:tc>
          <w:tcPr>
            <w:tcW w:w="426" w:type="dxa"/>
          </w:tcPr>
          <w:p w:rsidR="009C152B" w:rsidRDefault="009C152B"/>
        </w:tc>
        <w:tc>
          <w:tcPr>
            <w:tcW w:w="710" w:type="dxa"/>
          </w:tcPr>
          <w:p w:rsidR="009C152B" w:rsidRDefault="009C152B"/>
        </w:tc>
        <w:tc>
          <w:tcPr>
            <w:tcW w:w="1135" w:type="dxa"/>
          </w:tcPr>
          <w:p w:rsidR="009C152B" w:rsidRDefault="009C152B"/>
        </w:tc>
      </w:tr>
      <w:tr w:rsidR="009C152B">
        <w:trPr>
          <w:trHeight w:hRule="exact" w:val="1666"/>
        </w:trPr>
        <w:tc>
          <w:tcPr>
            <w:tcW w:w="9654" w:type="dxa"/>
            <w:gridSpan w:val="5"/>
            <w:shd w:val="clear" w:color="000000" w:fill="FFFFFF"/>
            <w:tcMar>
              <w:left w:w="34" w:type="dxa"/>
              <w:right w:w="34" w:type="dxa"/>
            </w:tcMar>
          </w:tcPr>
          <w:p w:rsidR="009C152B" w:rsidRDefault="009C152B">
            <w:pPr>
              <w:spacing w:after="0" w:line="240" w:lineRule="auto"/>
              <w:jc w:val="center"/>
              <w:rPr>
                <w:sz w:val="24"/>
                <w:szCs w:val="24"/>
              </w:rPr>
            </w:pPr>
          </w:p>
          <w:p w:rsidR="009C152B" w:rsidRDefault="008B499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C152B" w:rsidRDefault="009C152B">
            <w:pPr>
              <w:spacing w:after="0" w:line="240" w:lineRule="auto"/>
              <w:jc w:val="center"/>
              <w:rPr>
                <w:sz w:val="24"/>
                <w:szCs w:val="24"/>
              </w:rPr>
            </w:pPr>
          </w:p>
          <w:p w:rsidR="009C152B" w:rsidRDefault="008B499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C152B">
        <w:trPr>
          <w:trHeight w:hRule="exact" w:val="416"/>
        </w:trPr>
        <w:tc>
          <w:tcPr>
            <w:tcW w:w="5671" w:type="dxa"/>
          </w:tcPr>
          <w:p w:rsidR="009C152B" w:rsidRDefault="009C152B"/>
        </w:tc>
        <w:tc>
          <w:tcPr>
            <w:tcW w:w="1702" w:type="dxa"/>
          </w:tcPr>
          <w:p w:rsidR="009C152B" w:rsidRDefault="009C152B"/>
        </w:tc>
        <w:tc>
          <w:tcPr>
            <w:tcW w:w="426" w:type="dxa"/>
          </w:tcPr>
          <w:p w:rsidR="009C152B" w:rsidRDefault="009C152B"/>
        </w:tc>
        <w:tc>
          <w:tcPr>
            <w:tcW w:w="710" w:type="dxa"/>
          </w:tcPr>
          <w:p w:rsidR="009C152B" w:rsidRDefault="009C152B"/>
        </w:tc>
        <w:tc>
          <w:tcPr>
            <w:tcW w:w="1135" w:type="dxa"/>
          </w:tcPr>
          <w:p w:rsidR="009C152B" w:rsidRDefault="009C152B"/>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152B" w:rsidRDefault="008B4999">
            <w:pPr>
              <w:spacing w:after="0" w:line="240" w:lineRule="auto"/>
              <w:jc w:val="center"/>
              <w:rPr>
                <w:sz w:val="24"/>
                <w:szCs w:val="24"/>
              </w:rPr>
            </w:pPr>
            <w:r>
              <w:rPr>
                <w:rFonts w:ascii="Times New Roman" w:hAnsi="Times New Roman" w:cs="Times New Roman"/>
                <w:color w:val="000000"/>
                <w:sz w:val="24"/>
                <w:szCs w:val="24"/>
              </w:rPr>
              <w:t>Часов</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4. Россия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152B" w:rsidRDefault="009C152B"/>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C152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lastRenderedPageBreak/>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6</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4</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36</w:t>
            </w:r>
          </w:p>
        </w:tc>
      </w:tr>
      <w:tr w:rsidR="009C152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2</w:t>
            </w:r>
          </w:p>
        </w:tc>
      </w:tr>
      <w:tr w:rsidR="009C152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9C152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color w:val="000000"/>
                <w:sz w:val="24"/>
                <w:szCs w:val="24"/>
              </w:rPr>
              <w:t>108</w:t>
            </w:r>
          </w:p>
        </w:tc>
      </w:tr>
      <w:tr w:rsidR="009C152B">
        <w:trPr>
          <w:trHeight w:hRule="exact" w:val="10381"/>
        </w:trPr>
        <w:tc>
          <w:tcPr>
            <w:tcW w:w="9654" w:type="dxa"/>
            <w:gridSpan w:val="4"/>
            <w:shd w:val="clear" w:color="000000" w:fill="FFFFFF"/>
            <w:tcMar>
              <w:left w:w="34" w:type="dxa"/>
              <w:right w:w="34" w:type="dxa"/>
            </w:tcMar>
          </w:tcPr>
          <w:p w:rsidR="009C152B" w:rsidRDefault="009C152B">
            <w:pPr>
              <w:spacing w:after="0" w:line="240" w:lineRule="auto"/>
              <w:jc w:val="both"/>
              <w:rPr>
                <w:sz w:val="20"/>
                <w:szCs w:val="20"/>
              </w:rPr>
            </w:pPr>
          </w:p>
          <w:p w:rsidR="009C152B" w:rsidRDefault="008B4999">
            <w:pPr>
              <w:spacing w:after="0" w:line="240" w:lineRule="auto"/>
              <w:jc w:val="both"/>
              <w:rPr>
                <w:sz w:val="20"/>
                <w:szCs w:val="20"/>
              </w:rPr>
            </w:pPr>
            <w:r>
              <w:rPr>
                <w:rFonts w:ascii="Times New Roman" w:hAnsi="Times New Roman" w:cs="Times New Roman"/>
                <w:color w:val="000000"/>
                <w:sz w:val="20"/>
                <w:szCs w:val="20"/>
              </w:rPr>
              <w:t>* Примечания:</w:t>
            </w:r>
          </w:p>
          <w:p w:rsidR="009C152B" w:rsidRDefault="008B499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C152B" w:rsidRDefault="008B499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C152B" w:rsidRDefault="008B499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C152B" w:rsidRDefault="008B499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C152B" w:rsidRDefault="008B499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C152B" w:rsidRDefault="008B499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7452"/>
        </w:trPr>
        <w:tc>
          <w:tcPr>
            <w:tcW w:w="9654" w:type="dxa"/>
            <w:shd w:val="clear" w:color="000000" w:fill="FFFFFF"/>
            <w:tcMar>
              <w:left w:w="34" w:type="dxa"/>
              <w:right w:w="34" w:type="dxa"/>
            </w:tcMar>
          </w:tcPr>
          <w:p w:rsidR="009C152B" w:rsidRDefault="008B4999">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C152B" w:rsidRDefault="008B499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C152B" w:rsidRDefault="008B499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C152B">
        <w:trPr>
          <w:trHeight w:hRule="exact" w:val="585"/>
        </w:trPr>
        <w:tc>
          <w:tcPr>
            <w:tcW w:w="9654" w:type="dxa"/>
            <w:shd w:val="clear" w:color="000000" w:fill="FFFFFF"/>
            <w:tcMar>
              <w:left w:w="34" w:type="dxa"/>
              <w:right w:w="34" w:type="dxa"/>
            </w:tcMar>
          </w:tcPr>
          <w:p w:rsidR="009C152B" w:rsidRDefault="009C152B">
            <w:pPr>
              <w:spacing w:after="0" w:line="240" w:lineRule="auto"/>
              <w:rPr>
                <w:sz w:val="24"/>
                <w:szCs w:val="24"/>
              </w:rPr>
            </w:pPr>
          </w:p>
          <w:p w:rsidR="009C152B" w:rsidRDefault="008B499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C152B">
        <w:trPr>
          <w:trHeight w:hRule="exact" w:val="277"/>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C152B">
        <w:trPr>
          <w:trHeight w:hRule="exact" w:val="26"/>
        </w:trPr>
        <w:tc>
          <w:tcPr>
            <w:tcW w:w="9654" w:type="dxa"/>
            <w:vMerge w:val="restart"/>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9C152B">
        <w:trPr>
          <w:trHeight w:hRule="exact" w:val="277"/>
        </w:trPr>
        <w:tc>
          <w:tcPr>
            <w:tcW w:w="9654" w:type="dxa"/>
            <w:vMerge/>
            <w:shd w:val="clear" w:color="000000" w:fill="FFFFFF"/>
            <w:tcMar>
              <w:left w:w="34" w:type="dxa"/>
              <w:right w:w="34" w:type="dxa"/>
            </w:tcMar>
          </w:tcPr>
          <w:p w:rsidR="009C152B" w:rsidRDefault="009C152B"/>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4. Россия в XVI-XVII вв.</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Реформы в эпоху Ивана Грозного. Задачи и направление внешней политики в XVI в. Смута начала XVII в. Экономическое и социальное развитие России в XVII в. Расширение территории Московского царства.</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7. России в эпоху революции и Гражданской войны (1917-1920 гг.).</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Предпосылки и начало революции. Свержение самодержавия. Политика Временного правительства. Октябрьское вооружённое восстание. Политика "военного коммунизма". Причины победы большевиков в Гражданской войне.</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2. Особенности развития культуры и общества в эпоху первобытности</w:t>
            </w:r>
          </w:p>
        </w:tc>
      </w:tr>
      <w:tr w:rsidR="009C152B">
        <w:trPr>
          <w:trHeight w:hRule="exact" w:val="109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Периодизация этапов первыобытного общества. Процесс антропогенеза. расширение территории обитания. Хозяйственное развитие первобытного общества. Ранние формы религии. Первичные знаковые и языковые системы. Неолитическая революция и её значения.</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lastRenderedPageBreak/>
              <w:t>Тема 4. Роль и место античной цивилизации в мировой истории</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Античность. Хронологические рамки. периодизация истории Древней Греции. Греческий полис. Характеристика. Значение для мировой культуры. Греция и "варварский мир". Древний Рим. Этапы истории Рима. Роль Рима в мировой истории.</w:t>
            </w:r>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5. Основные черты европейского средневековья</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Понятие "Средние Века". Периодизация. Характеристика главных этапов. Феодализм. Особенности социальной структуры. Роль церкви. Средневековый город. Специфика. Экономическое развитие.</w:t>
            </w:r>
          </w:p>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7. Особенности развития цивилизаций Востока в период средневековья и нового времени</w:t>
            </w:r>
          </w:p>
        </w:tc>
      </w:tr>
      <w:tr w:rsidR="009C152B">
        <w:trPr>
          <w:trHeight w:hRule="exact" w:val="1366"/>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Основные тенденции политического развития государств Востока в Средние века. Ислам эпохи завоеваний. Культура и наука Востока в Средние века. Социально-экономические структуры Индии в эпоху Средневековья. Образования мусульманских государств на территории Индии. Индия в XVIII-XIX вв. Китай и Япония на пороге XX в.</w:t>
            </w:r>
          </w:p>
        </w:tc>
      </w:tr>
      <w:tr w:rsidR="009C152B">
        <w:trPr>
          <w:trHeight w:hRule="exact" w:val="277"/>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9C152B">
        <w:trPr>
          <w:trHeight w:hRule="exact" w:val="147"/>
        </w:trPr>
        <w:tc>
          <w:tcPr>
            <w:tcW w:w="9640" w:type="dxa"/>
          </w:tcPr>
          <w:p w:rsidR="009C152B" w:rsidRDefault="009C152B"/>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9C152B">
        <w:trPr>
          <w:trHeight w:hRule="exact" w:val="21"/>
        </w:trPr>
        <w:tc>
          <w:tcPr>
            <w:tcW w:w="9640" w:type="dxa"/>
          </w:tcPr>
          <w:p w:rsidR="009C152B" w:rsidRDefault="009C152B"/>
        </w:tc>
      </w:tr>
      <w:tr w:rsidR="009C152B">
        <w:trPr>
          <w:trHeight w:hRule="exact" w:val="112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5. Петровские преобразования в России I-ой четверти XVIII в.</w:t>
            </w:r>
          </w:p>
        </w:tc>
      </w:tr>
      <w:tr w:rsidR="009C152B">
        <w:trPr>
          <w:trHeight w:hRule="exact" w:val="21"/>
        </w:trPr>
        <w:tc>
          <w:tcPr>
            <w:tcW w:w="9640" w:type="dxa"/>
          </w:tcPr>
          <w:p w:rsidR="009C152B" w:rsidRDefault="009C152B"/>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Предпосылки петровских преобразований. Реформы системы управления. Военная реформа. Изменения в сфере культуры. Внешняя политика.</w:t>
            </w:r>
          </w:p>
        </w:tc>
      </w:tr>
      <w:tr w:rsidR="009C152B">
        <w:trPr>
          <w:trHeight w:hRule="exact" w:val="8"/>
        </w:trPr>
        <w:tc>
          <w:tcPr>
            <w:tcW w:w="9640" w:type="dxa"/>
          </w:tcPr>
          <w:p w:rsidR="009C152B" w:rsidRDefault="009C152B"/>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6. Реформы и реформаторы в истории постпетровской России XVIII-XIX вв.</w:t>
            </w:r>
          </w:p>
        </w:tc>
      </w:tr>
      <w:tr w:rsidR="009C152B">
        <w:trPr>
          <w:trHeight w:hRule="exact" w:val="21"/>
        </w:trPr>
        <w:tc>
          <w:tcPr>
            <w:tcW w:w="9640" w:type="dxa"/>
          </w:tcPr>
          <w:p w:rsidR="009C152B" w:rsidRDefault="009C152B"/>
        </w:tc>
      </w:tr>
      <w:tr w:rsidR="009C152B">
        <w:trPr>
          <w:trHeight w:hRule="exact" w:val="85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Политика просвещённого абсолютизма Екатерины II и её реформаторские идеалы. Социально экономические реформы I-ой половины XIX в. Отмена крепостного права и реформы 60-70-ых XIX в. Контрреформы Александра III.</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8. Великая Отечественная война 1941-1945 гг.</w:t>
            </w:r>
          </w:p>
        </w:tc>
      </w:tr>
      <w:tr w:rsidR="009C152B">
        <w:trPr>
          <w:trHeight w:hRule="exact" w:val="21"/>
        </w:trPr>
        <w:tc>
          <w:tcPr>
            <w:tcW w:w="9640" w:type="dxa"/>
          </w:tcPr>
          <w:p w:rsidR="009C152B" w:rsidRDefault="009C152B"/>
        </w:tc>
      </w:tr>
      <w:tr w:rsidR="009C152B">
        <w:trPr>
          <w:trHeight w:hRule="exact" w:val="112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Причины Второй мировой войны. Периоды Второй мировой и Великой Отечественной войны, их характеристика. Коренной перелом в Великой Отечественной и Второй мировой войне. Советский тыл: экономика, политика. Партизанское движение. Причины победы советского народа.</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9. СССР и Россия с 1945 г. до начала XXI в.</w:t>
            </w:r>
          </w:p>
        </w:tc>
      </w:tr>
      <w:tr w:rsidR="009C152B">
        <w:trPr>
          <w:trHeight w:hRule="exact" w:val="21"/>
        </w:trPr>
        <w:tc>
          <w:tcPr>
            <w:tcW w:w="9640" w:type="dxa"/>
          </w:tcPr>
          <w:p w:rsidR="009C152B" w:rsidRDefault="009C152B"/>
        </w:tc>
      </w:tr>
      <w:tr w:rsidR="009C152B">
        <w:trPr>
          <w:trHeight w:hRule="exact" w:val="112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СССР в первое послевоенное время: внутреннее развитие, внешняя политика. Апогей сталинизма. Экономические реформы 60-ых и их итоги. Застойные явления в экономике. Перестройка в СССР: политика реформирования жкономики и обновление политической системы. Распад СССР: причины и последствия. Политика постсоветской России.</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3. Древнейшие цивилизации Востока</w:t>
            </w:r>
          </w:p>
        </w:tc>
      </w:tr>
      <w:tr w:rsidR="009C152B">
        <w:trPr>
          <w:trHeight w:hRule="exact" w:val="21"/>
        </w:trPr>
        <w:tc>
          <w:tcPr>
            <w:tcW w:w="9640" w:type="dxa"/>
          </w:tcPr>
          <w:p w:rsidR="009C152B" w:rsidRDefault="009C152B"/>
        </w:tc>
      </w:tr>
      <w:tr w:rsidR="009C152B">
        <w:trPr>
          <w:trHeight w:hRule="exact" w:val="112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Предпосылки возникновения древних цивилизаций. Процесс зарождения государства. Роль великих рек в истории человечества. Факторы образования и гибели крупных государственных образований Востока. Военные деспотии. "Мировые империи" Древнего Востока.</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6. Становление индустриального общества</w:t>
            </w:r>
          </w:p>
        </w:tc>
      </w:tr>
      <w:tr w:rsidR="009C152B">
        <w:trPr>
          <w:trHeight w:hRule="exact" w:val="21"/>
        </w:trPr>
        <w:tc>
          <w:tcPr>
            <w:tcW w:w="9640" w:type="dxa"/>
          </w:tcPr>
          <w:p w:rsidR="009C152B" w:rsidRDefault="009C152B"/>
        </w:tc>
      </w:tr>
      <w:tr w:rsidR="009C152B">
        <w:trPr>
          <w:trHeight w:hRule="exact" w:val="85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Основные черты эпохи Нового Времени. Переход от традиционного типа общества к индустриальному. Политические изменения. Мануфактуры и фабрики. Социально- политическое развития Европы в Новое время.</w:t>
            </w:r>
          </w:p>
        </w:tc>
      </w:tr>
      <w:tr w:rsidR="009C152B">
        <w:trPr>
          <w:trHeight w:hRule="exact" w:val="8"/>
        </w:trPr>
        <w:tc>
          <w:tcPr>
            <w:tcW w:w="9640" w:type="dxa"/>
          </w:tcPr>
          <w:p w:rsidR="009C152B" w:rsidRDefault="009C152B"/>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8. Колониализм как исторический феномен</w:t>
            </w:r>
          </w:p>
        </w:tc>
      </w:tr>
      <w:tr w:rsidR="009C152B">
        <w:trPr>
          <w:trHeight w:hRule="exact" w:val="21"/>
        </w:trPr>
        <w:tc>
          <w:tcPr>
            <w:tcW w:w="9640" w:type="dxa"/>
          </w:tcPr>
          <w:p w:rsidR="009C152B" w:rsidRDefault="009C152B"/>
        </w:tc>
      </w:tr>
      <w:tr w:rsidR="009C152B">
        <w:trPr>
          <w:trHeight w:hRule="exact" w:val="669"/>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Определение "колониализм". Сущность и типы колонизации. Крупнейшие колониальные державы (Испания, Великобритания, Франция). Структура и система управления</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C152B">
        <w:trPr>
          <w:trHeight w:hRule="exact" w:val="304"/>
        </w:trPr>
        <w:tc>
          <w:tcPr>
            <w:tcW w:w="9654" w:type="dxa"/>
            <w:gridSpan w:val="2"/>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lastRenderedPageBreak/>
              <w:t>колониальной империи.</w:t>
            </w:r>
          </w:p>
        </w:tc>
      </w:tr>
      <w:tr w:rsidR="009C152B">
        <w:trPr>
          <w:trHeight w:hRule="exact" w:val="8"/>
        </w:trPr>
        <w:tc>
          <w:tcPr>
            <w:tcW w:w="285" w:type="dxa"/>
          </w:tcPr>
          <w:p w:rsidR="009C152B" w:rsidRDefault="009C152B"/>
        </w:tc>
        <w:tc>
          <w:tcPr>
            <w:tcW w:w="9356" w:type="dxa"/>
          </w:tcPr>
          <w:p w:rsidR="009C152B" w:rsidRDefault="009C152B"/>
        </w:tc>
      </w:tr>
      <w:tr w:rsidR="009C152B">
        <w:trPr>
          <w:trHeight w:hRule="exact" w:val="585"/>
        </w:trPr>
        <w:tc>
          <w:tcPr>
            <w:tcW w:w="9654" w:type="dxa"/>
            <w:gridSpan w:val="2"/>
            <w:shd w:val="clear" w:color="000000" w:fill="FFFFFF"/>
            <w:tcMar>
              <w:left w:w="34" w:type="dxa"/>
              <w:right w:w="34" w:type="dxa"/>
            </w:tcMar>
          </w:tcPr>
          <w:p w:rsidR="009C152B" w:rsidRDefault="008B4999">
            <w:pPr>
              <w:spacing w:after="0" w:line="240" w:lineRule="auto"/>
              <w:jc w:val="center"/>
              <w:rPr>
                <w:sz w:val="24"/>
                <w:szCs w:val="24"/>
              </w:rPr>
            </w:pPr>
            <w:r>
              <w:rPr>
                <w:rFonts w:ascii="Times New Roman" w:hAnsi="Times New Roman" w:cs="Times New Roman"/>
                <w:b/>
                <w:color w:val="000000"/>
                <w:sz w:val="24"/>
                <w:szCs w:val="24"/>
              </w:rPr>
              <w:t>Тема 9. ХХ столетие в мировой истории. Основные тенденции развития общества на рубеже ХХ – XXI вв.</w:t>
            </w:r>
          </w:p>
        </w:tc>
      </w:tr>
      <w:tr w:rsidR="009C152B">
        <w:trPr>
          <w:trHeight w:hRule="exact" w:val="21"/>
        </w:trPr>
        <w:tc>
          <w:tcPr>
            <w:tcW w:w="285" w:type="dxa"/>
          </w:tcPr>
          <w:p w:rsidR="009C152B" w:rsidRDefault="009C152B"/>
        </w:tc>
        <w:tc>
          <w:tcPr>
            <w:tcW w:w="9356" w:type="dxa"/>
          </w:tcPr>
          <w:p w:rsidR="009C152B" w:rsidRDefault="009C152B"/>
        </w:tc>
      </w:tr>
      <w:tr w:rsidR="009C152B">
        <w:trPr>
          <w:trHeight w:hRule="exact" w:val="1125"/>
        </w:trPr>
        <w:tc>
          <w:tcPr>
            <w:tcW w:w="9654" w:type="dxa"/>
            <w:gridSpan w:val="2"/>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Концепции развития мира в начале XX в. Нарастание противоречий в международных отношениях начала XX в. Мировые войны как феномен развития современной цивилизации. Становление информационных обществ. Глобализация экономических социальных процессов. Россия в системе международных отношений.</w:t>
            </w:r>
          </w:p>
        </w:tc>
      </w:tr>
      <w:tr w:rsidR="009C152B">
        <w:trPr>
          <w:trHeight w:hRule="exact" w:val="855"/>
        </w:trPr>
        <w:tc>
          <w:tcPr>
            <w:tcW w:w="9654" w:type="dxa"/>
            <w:gridSpan w:val="2"/>
            <w:shd w:val="clear" w:color="000000" w:fill="FFFFFF"/>
            <w:tcMar>
              <w:left w:w="34" w:type="dxa"/>
              <w:right w:w="34" w:type="dxa"/>
            </w:tcMar>
          </w:tcPr>
          <w:p w:rsidR="009C152B" w:rsidRDefault="009C152B">
            <w:pPr>
              <w:spacing w:after="0" w:line="240" w:lineRule="auto"/>
              <w:rPr>
                <w:sz w:val="24"/>
                <w:szCs w:val="24"/>
              </w:rPr>
            </w:pPr>
          </w:p>
          <w:p w:rsidR="009C152B" w:rsidRDefault="008B499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C152B">
        <w:trPr>
          <w:trHeight w:hRule="exact" w:val="4912"/>
        </w:trPr>
        <w:tc>
          <w:tcPr>
            <w:tcW w:w="9654" w:type="dxa"/>
            <w:gridSpan w:val="2"/>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2021.</w:t>
            </w:r>
          </w:p>
          <w:p w:rsidR="009C152B" w:rsidRDefault="008B499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C152B" w:rsidRDefault="008B499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C152B" w:rsidRDefault="008B499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C152B">
        <w:trPr>
          <w:trHeight w:hRule="exact" w:val="138"/>
        </w:trPr>
        <w:tc>
          <w:tcPr>
            <w:tcW w:w="285" w:type="dxa"/>
          </w:tcPr>
          <w:p w:rsidR="009C152B" w:rsidRDefault="009C152B"/>
        </w:tc>
        <w:tc>
          <w:tcPr>
            <w:tcW w:w="9356" w:type="dxa"/>
          </w:tcPr>
          <w:p w:rsidR="009C152B" w:rsidRDefault="009C152B"/>
        </w:tc>
      </w:tr>
      <w:tr w:rsidR="009C152B">
        <w:trPr>
          <w:trHeight w:hRule="exact" w:val="855"/>
        </w:trPr>
        <w:tc>
          <w:tcPr>
            <w:tcW w:w="9654" w:type="dxa"/>
            <w:gridSpan w:val="2"/>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C152B" w:rsidRDefault="008B4999">
            <w:pPr>
              <w:spacing w:after="0" w:line="240" w:lineRule="auto"/>
              <w:rPr>
                <w:sz w:val="24"/>
                <w:szCs w:val="24"/>
              </w:rPr>
            </w:pPr>
            <w:r>
              <w:rPr>
                <w:rFonts w:ascii="Times New Roman" w:hAnsi="Times New Roman" w:cs="Times New Roman"/>
                <w:b/>
                <w:color w:val="000000"/>
                <w:sz w:val="24"/>
                <w:szCs w:val="24"/>
              </w:rPr>
              <w:t>Основная:</w:t>
            </w:r>
          </w:p>
        </w:tc>
      </w:tr>
      <w:tr w:rsidR="009C152B">
        <w:trPr>
          <w:trHeight w:hRule="exact" w:val="826"/>
        </w:trPr>
        <w:tc>
          <w:tcPr>
            <w:tcW w:w="9654" w:type="dxa"/>
            <w:gridSpan w:val="2"/>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16A2E">
                <w:rPr>
                  <w:rStyle w:val="a3"/>
                </w:rPr>
                <w:t>https://urait.ru/bcode/433478</w:t>
              </w:r>
            </w:hyperlink>
            <w:r>
              <w:t xml:space="preserve"> </w:t>
            </w:r>
          </w:p>
        </w:tc>
      </w:tr>
      <w:tr w:rsidR="009C152B">
        <w:trPr>
          <w:trHeight w:hRule="exact" w:val="1366"/>
        </w:trPr>
        <w:tc>
          <w:tcPr>
            <w:tcW w:w="9654" w:type="dxa"/>
            <w:gridSpan w:val="2"/>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16A2E">
                <w:rPr>
                  <w:rStyle w:val="a3"/>
                </w:rPr>
                <w:t>https://urait.ru/bcode/434660</w:t>
              </w:r>
            </w:hyperlink>
            <w:r>
              <w:t xml:space="preserve"> </w:t>
            </w:r>
          </w:p>
        </w:tc>
      </w:tr>
      <w:tr w:rsidR="009C152B">
        <w:trPr>
          <w:trHeight w:hRule="exact" w:val="826"/>
        </w:trPr>
        <w:tc>
          <w:tcPr>
            <w:tcW w:w="9654" w:type="dxa"/>
            <w:gridSpan w:val="2"/>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16A2E">
                <w:rPr>
                  <w:rStyle w:val="a3"/>
                </w:rPr>
                <w:t>https://urait.ru/bcode/434112</w:t>
              </w:r>
            </w:hyperlink>
            <w:r>
              <w:t xml:space="preserve"> </w:t>
            </w:r>
          </w:p>
        </w:tc>
      </w:tr>
      <w:tr w:rsidR="009C152B">
        <w:trPr>
          <w:trHeight w:hRule="exact" w:val="1366"/>
        </w:trPr>
        <w:tc>
          <w:tcPr>
            <w:tcW w:w="9654" w:type="dxa"/>
            <w:gridSpan w:val="2"/>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16A2E">
                <w:rPr>
                  <w:rStyle w:val="a3"/>
                </w:rPr>
                <w:t>https://urait.ru/bcode/434004</w:t>
              </w:r>
            </w:hyperlink>
            <w:r>
              <w:t xml:space="preserve"> </w:t>
            </w:r>
          </w:p>
        </w:tc>
      </w:tr>
      <w:tr w:rsidR="009C152B">
        <w:trPr>
          <w:trHeight w:hRule="exact" w:val="826"/>
        </w:trPr>
        <w:tc>
          <w:tcPr>
            <w:tcW w:w="9654" w:type="dxa"/>
            <w:gridSpan w:val="2"/>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16A2E">
                <w:rPr>
                  <w:rStyle w:val="a3"/>
                </w:rPr>
                <w:t>https://urait.ru/bcode/442151</w:t>
              </w:r>
            </w:hyperlink>
            <w:r>
              <w:t xml:space="preserve"> </w:t>
            </w:r>
          </w:p>
        </w:tc>
      </w:tr>
      <w:tr w:rsidR="009C152B">
        <w:trPr>
          <w:trHeight w:hRule="exact" w:val="277"/>
        </w:trPr>
        <w:tc>
          <w:tcPr>
            <w:tcW w:w="285" w:type="dxa"/>
          </w:tcPr>
          <w:p w:rsidR="009C152B" w:rsidRDefault="009C152B"/>
        </w:tc>
        <w:tc>
          <w:tcPr>
            <w:tcW w:w="9370"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i/>
                <w:color w:val="000000"/>
                <w:sz w:val="24"/>
                <w:szCs w:val="24"/>
              </w:rPr>
              <w:t>Дополнительная:</w:t>
            </w:r>
          </w:p>
        </w:tc>
      </w:tr>
      <w:tr w:rsidR="009C152B">
        <w:trPr>
          <w:trHeight w:hRule="exact" w:val="26"/>
        </w:trPr>
        <w:tc>
          <w:tcPr>
            <w:tcW w:w="9654" w:type="dxa"/>
            <w:gridSpan w:val="2"/>
            <w:vMerge w:val="restart"/>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16A2E">
                <w:rPr>
                  <w:rStyle w:val="a3"/>
                </w:rPr>
                <w:t>https://urait.ru/bcode/433766</w:t>
              </w:r>
            </w:hyperlink>
            <w:r>
              <w:t xml:space="preserve"> </w:t>
            </w:r>
          </w:p>
        </w:tc>
      </w:tr>
      <w:tr w:rsidR="009C152B">
        <w:trPr>
          <w:trHeight w:hRule="exact" w:val="799"/>
        </w:trPr>
        <w:tc>
          <w:tcPr>
            <w:tcW w:w="9654" w:type="dxa"/>
            <w:gridSpan w:val="2"/>
            <w:vMerge/>
            <w:shd w:val="clear" w:color="000000" w:fill="FFFFFF"/>
            <w:tcMar>
              <w:left w:w="34" w:type="dxa"/>
              <w:right w:w="34" w:type="dxa"/>
            </w:tcMar>
          </w:tcPr>
          <w:p w:rsidR="009C152B" w:rsidRDefault="009C152B"/>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16A2E">
                <w:rPr>
                  <w:rStyle w:val="a3"/>
                </w:rPr>
                <w:t>https://urait.ru/bcode/433765</w:t>
              </w:r>
            </w:hyperlink>
            <w:r>
              <w:t xml:space="preserve"> </w:t>
            </w:r>
          </w:p>
        </w:tc>
      </w:tr>
      <w:tr w:rsidR="009C152B">
        <w:trPr>
          <w:trHeight w:hRule="exact" w:val="555"/>
        </w:trPr>
        <w:tc>
          <w:tcPr>
            <w:tcW w:w="9654" w:type="dxa"/>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D16A2E">
                <w:rPr>
                  <w:rStyle w:val="a3"/>
                </w:rPr>
                <w:t>https://urait.ru/bcode/429296</w:t>
              </w:r>
            </w:hyperlink>
            <w:r>
              <w:t xml:space="preserve"> </w:t>
            </w:r>
          </w:p>
        </w:tc>
      </w:tr>
      <w:tr w:rsidR="009C152B">
        <w:trPr>
          <w:trHeight w:hRule="exact" w:val="826"/>
        </w:trPr>
        <w:tc>
          <w:tcPr>
            <w:tcW w:w="9654" w:type="dxa"/>
            <w:shd w:val="clear" w:color="000000" w:fill="FFFFFF"/>
            <w:tcMar>
              <w:left w:w="34" w:type="dxa"/>
              <w:right w:w="34" w:type="dxa"/>
            </w:tcMar>
          </w:tcPr>
          <w:p w:rsidR="009C152B" w:rsidRDefault="008B499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D16A2E">
                <w:rPr>
                  <w:rStyle w:val="a3"/>
                </w:rPr>
                <w:t>https://urait.ru/bcode/433764</w:t>
              </w:r>
            </w:hyperlink>
            <w:r>
              <w:t xml:space="preserve"> </w:t>
            </w:r>
          </w:p>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C152B">
        <w:trPr>
          <w:trHeight w:hRule="exact" w:val="9751"/>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D16A2E">
                <w:rPr>
                  <w:rStyle w:val="a3"/>
                  <w:rFonts w:ascii="Times New Roman" w:hAnsi="Times New Roman" w:cs="Times New Roman"/>
                  <w:sz w:val="24"/>
                  <w:szCs w:val="24"/>
                </w:rPr>
                <w:t>http://www.iprbookshop.ru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D16A2E">
                <w:rPr>
                  <w:rStyle w:val="a3"/>
                  <w:rFonts w:ascii="Times New Roman" w:hAnsi="Times New Roman" w:cs="Times New Roman"/>
                  <w:sz w:val="24"/>
                  <w:szCs w:val="24"/>
                </w:rPr>
                <w:t>http://biblio-online.ru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D16A2E">
                <w:rPr>
                  <w:rStyle w:val="a3"/>
                  <w:rFonts w:ascii="Times New Roman" w:hAnsi="Times New Roman" w:cs="Times New Roman"/>
                  <w:sz w:val="24"/>
                  <w:szCs w:val="24"/>
                </w:rPr>
                <w:t>http://window.edu.ru/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D16A2E">
                <w:rPr>
                  <w:rStyle w:val="a3"/>
                  <w:rFonts w:ascii="Times New Roman" w:hAnsi="Times New Roman" w:cs="Times New Roman"/>
                  <w:sz w:val="24"/>
                  <w:szCs w:val="24"/>
                </w:rPr>
                <w:t>http://elibrary.ru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D16A2E">
                <w:rPr>
                  <w:rStyle w:val="a3"/>
                  <w:rFonts w:ascii="Times New Roman" w:hAnsi="Times New Roman" w:cs="Times New Roman"/>
                  <w:sz w:val="24"/>
                  <w:szCs w:val="24"/>
                </w:rPr>
                <w:t>http://www.sciencedirect.com</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D16A2E">
                <w:rPr>
                  <w:rStyle w:val="a3"/>
                  <w:rFonts w:ascii="Times New Roman" w:hAnsi="Times New Roman" w:cs="Times New Roman"/>
                  <w:sz w:val="24"/>
                  <w:szCs w:val="24"/>
                </w:rPr>
                <w:t>http://journals.cambridge.org</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D16A2E">
                <w:rPr>
                  <w:rStyle w:val="a3"/>
                  <w:rFonts w:ascii="Times New Roman" w:hAnsi="Times New Roman" w:cs="Times New Roman"/>
                  <w:sz w:val="24"/>
                  <w:szCs w:val="24"/>
                </w:rPr>
                <w:t>http://www.oxfordjoumals.org</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D16A2E">
                <w:rPr>
                  <w:rStyle w:val="a3"/>
                  <w:rFonts w:ascii="Times New Roman" w:hAnsi="Times New Roman" w:cs="Times New Roman"/>
                  <w:sz w:val="24"/>
                  <w:szCs w:val="24"/>
                </w:rPr>
                <w:t>http://dic.academic.ru/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D16A2E">
                <w:rPr>
                  <w:rStyle w:val="a3"/>
                  <w:rFonts w:ascii="Times New Roman" w:hAnsi="Times New Roman" w:cs="Times New Roman"/>
                  <w:sz w:val="24"/>
                  <w:szCs w:val="24"/>
                </w:rPr>
                <w:t>http://www.benran.ru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D16A2E">
                <w:rPr>
                  <w:rStyle w:val="a3"/>
                  <w:rFonts w:ascii="Times New Roman" w:hAnsi="Times New Roman" w:cs="Times New Roman"/>
                  <w:sz w:val="24"/>
                  <w:szCs w:val="24"/>
                </w:rPr>
                <w:t>http://www.gks.ru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D16A2E">
                <w:rPr>
                  <w:rStyle w:val="a3"/>
                  <w:rFonts w:ascii="Times New Roman" w:hAnsi="Times New Roman" w:cs="Times New Roman"/>
                  <w:sz w:val="24"/>
                  <w:szCs w:val="24"/>
                </w:rPr>
                <w:t>http://diss.rsl.ru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D16A2E">
                <w:rPr>
                  <w:rStyle w:val="a3"/>
                  <w:rFonts w:ascii="Times New Roman" w:hAnsi="Times New Roman" w:cs="Times New Roman"/>
                  <w:sz w:val="24"/>
                  <w:szCs w:val="24"/>
                </w:rPr>
                <w:t>http://ru.spinform.ru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C152B" w:rsidRDefault="008B499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C152B">
        <w:trPr>
          <w:trHeight w:hRule="exact" w:val="2533"/>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11282"/>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lastRenderedPageBreak/>
              <w:t>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C152B" w:rsidRDefault="008B499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C152B" w:rsidRDefault="008B499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C152B" w:rsidRDefault="008B499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C152B" w:rsidRDefault="008B499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C152B" w:rsidRDefault="008B499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C152B" w:rsidRDefault="008B499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C152B" w:rsidRDefault="008B499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C152B" w:rsidRDefault="008B499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C152B" w:rsidRDefault="008B499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C152B" w:rsidRDefault="008B499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C152B">
        <w:trPr>
          <w:trHeight w:hRule="exact" w:val="85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C152B">
        <w:trPr>
          <w:trHeight w:hRule="exact" w:val="2989"/>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C152B" w:rsidRDefault="009C152B">
            <w:pPr>
              <w:spacing w:after="0" w:line="240" w:lineRule="auto"/>
              <w:jc w:val="both"/>
              <w:rPr>
                <w:sz w:val="24"/>
                <w:szCs w:val="24"/>
              </w:rPr>
            </w:pPr>
          </w:p>
          <w:p w:rsidR="009C152B" w:rsidRDefault="008B499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C152B" w:rsidRDefault="008B499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C152B" w:rsidRDefault="008B499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C152B" w:rsidRDefault="008B499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C152B" w:rsidRDefault="008B499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C152B" w:rsidRDefault="008B499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C152B" w:rsidRDefault="009C152B">
            <w:pPr>
              <w:spacing w:after="0" w:line="240" w:lineRule="auto"/>
              <w:jc w:val="both"/>
              <w:rPr>
                <w:sz w:val="24"/>
                <w:szCs w:val="24"/>
              </w:rPr>
            </w:pPr>
          </w:p>
          <w:p w:rsidR="009C152B" w:rsidRDefault="008B499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lastRenderedPageBreak/>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D16A2E">
                <w:rPr>
                  <w:rStyle w:val="a3"/>
                  <w:rFonts w:ascii="Times New Roman" w:hAnsi="Times New Roman" w:cs="Times New Roman"/>
                  <w:sz w:val="24"/>
                  <w:szCs w:val="24"/>
                </w:rPr>
                <w:t>http://www.president.kremlin.ru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D16A2E">
                <w:rPr>
                  <w:rStyle w:val="a3"/>
                  <w:rFonts w:ascii="Times New Roman" w:hAnsi="Times New Roman" w:cs="Times New Roman"/>
                  <w:sz w:val="24"/>
                  <w:szCs w:val="24"/>
                </w:rPr>
                <w:t>http://www.ict.edu.ru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C152B" w:rsidRDefault="008B4999">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D16A2E">
                <w:rPr>
                  <w:rStyle w:val="a3"/>
                  <w:rFonts w:ascii="Times New Roman" w:hAnsi="Times New Roman" w:cs="Times New Roman"/>
                  <w:sz w:val="24"/>
                  <w:szCs w:val="24"/>
                </w:rPr>
                <w:t>http://fgosvo.ru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D16A2E">
                <w:rPr>
                  <w:rStyle w:val="a3"/>
                  <w:rFonts w:ascii="Times New Roman" w:hAnsi="Times New Roman" w:cs="Times New Roman"/>
                  <w:sz w:val="24"/>
                  <w:szCs w:val="24"/>
                </w:rPr>
                <w:t>http://pravo.gov.ru</w:t>
              </w:r>
            </w:hyperlink>
          </w:p>
        </w:tc>
      </w:tr>
      <w:tr w:rsidR="009C152B">
        <w:trPr>
          <w:trHeight w:hRule="exact" w:val="30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D16A2E">
                <w:rPr>
                  <w:rStyle w:val="a3"/>
                  <w:rFonts w:ascii="Times New Roman" w:hAnsi="Times New Roman" w:cs="Times New Roman"/>
                  <w:sz w:val="24"/>
                  <w:szCs w:val="24"/>
                </w:rPr>
                <w:t>http://edu.garant.ru/omga/</w:t>
              </w:r>
            </w:hyperlink>
          </w:p>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D16A2E">
                <w:rPr>
                  <w:rStyle w:val="a3"/>
                  <w:rFonts w:ascii="Times New Roman" w:hAnsi="Times New Roman" w:cs="Times New Roman"/>
                  <w:sz w:val="24"/>
                  <w:szCs w:val="24"/>
                </w:rPr>
                <w:t>http://www.consultant.ru/edu/student/study/</w:t>
              </w:r>
            </w:hyperlink>
          </w:p>
        </w:tc>
      </w:tr>
      <w:tr w:rsidR="009C152B">
        <w:trPr>
          <w:trHeight w:hRule="exact" w:val="314"/>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C152B">
        <w:trPr>
          <w:trHeight w:hRule="exact" w:val="7587"/>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C152B" w:rsidRDefault="008B499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C152B" w:rsidRDefault="008B499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C152B" w:rsidRDefault="008B499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C152B" w:rsidRDefault="008B499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C152B" w:rsidRDefault="008B499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C152B" w:rsidRDefault="008B499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C152B" w:rsidRDefault="008B499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C152B" w:rsidRDefault="008B499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C152B" w:rsidRDefault="008B499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C152B" w:rsidRDefault="008B499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C152B" w:rsidRDefault="008B499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C152B" w:rsidRDefault="008B499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C152B" w:rsidRDefault="008B499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C152B">
        <w:trPr>
          <w:trHeight w:hRule="exact" w:val="277"/>
        </w:trPr>
        <w:tc>
          <w:tcPr>
            <w:tcW w:w="9640" w:type="dxa"/>
          </w:tcPr>
          <w:p w:rsidR="009C152B" w:rsidRDefault="009C152B"/>
        </w:tc>
      </w:tr>
      <w:tr w:rsidR="009C152B">
        <w:trPr>
          <w:trHeight w:hRule="exact" w:val="585"/>
        </w:trPr>
        <w:tc>
          <w:tcPr>
            <w:tcW w:w="9654" w:type="dxa"/>
            <w:shd w:val="clear" w:color="000000" w:fill="FFFFFF"/>
            <w:tcMar>
              <w:left w:w="34" w:type="dxa"/>
              <w:right w:w="34" w:type="dxa"/>
            </w:tcMar>
          </w:tcPr>
          <w:p w:rsidR="009C152B" w:rsidRDefault="008B499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C152B">
        <w:trPr>
          <w:trHeight w:hRule="exact" w:val="3324"/>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C152B" w:rsidRDefault="008B499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C152B" w:rsidRDefault="008B499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9C152B" w:rsidRDefault="008B499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152B">
        <w:trPr>
          <w:trHeight w:hRule="exact" w:val="10833"/>
        </w:trPr>
        <w:tc>
          <w:tcPr>
            <w:tcW w:w="9654" w:type="dxa"/>
            <w:shd w:val="clear" w:color="000000" w:fill="FFFFFF"/>
            <w:tcMar>
              <w:left w:w="34" w:type="dxa"/>
              <w:right w:w="34" w:type="dxa"/>
            </w:tcMar>
          </w:tcPr>
          <w:p w:rsidR="009C152B" w:rsidRDefault="008B4999">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C152B" w:rsidRDefault="008B499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C152B" w:rsidRDefault="008B499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9C152B" w:rsidRDefault="008B499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C152B" w:rsidRDefault="009C152B"/>
    <w:sectPr w:rsidR="009C152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502D5"/>
    <w:rsid w:val="008B4999"/>
    <w:rsid w:val="009C152B"/>
    <w:rsid w:val="00D16A2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43BCDF-D7BE-44FB-A183-40642839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999"/>
    <w:rPr>
      <w:color w:val="0563C1" w:themeColor="hyperlink"/>
      <w:u w:val="single"/>
    </w:rPr>
  </w:style>
  <w:style w:type="character" w:styleId="a4">
    <w:name w:val="Unresolved Mention"/>
    <w:basedOn w:val="a0"/>
    <w:uiPriority w:val="99"/>
    <w:semiHidden/>
    <w:unhideWhenUsed/>
    <w:rsid w:val="00D1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6435</Words>
  <Characters>36682</Characters>
  <Application>Microsoft Office Word</Application>
  <DocSecurity>0</DocSecurity>
  <Lines>305</Lines>
  <Paragraphs>86</Paragraphs>
  <ScaleCrop>false</ScaleCrop>
  <Company>diakov.net</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2021-2022_ФГОС3++2021_Бак-ОФО-Э(УРиСД)(21)_plx_История (история России, всеобщая история)</dc:title>
  <dc:creator>FastReport.NET</dc:creator>
  <cp:lastModifiedBy>Mark Bernstorf</cp:lastModifiedBy>
  <cp:revision>4</cp:revision>
  <dcterms:created xsi:type="dcterms:W3CDTF">2021-09-19T17:50:00Z</dcterms:created>
  <dcterms:modified xsi:type="dcterms:W3CDTF">2022-11-12T10:39:00Z</dcterms:modified>
</cp:coreProperties>
</file>